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099" w:rsidRPr="00E174A7" w:rsidRDefault="00FE0955" w:rsidP="00E174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4A7">
        <w:rPr>
          <w:rFonts w:ascii="Times New Roman" w:hAnsi="Times New Roman" w:cs="Times New Roman"/>
          <w:sz w:val="24"/>
          <w:szCs w:val="24"/>
        </w:rPr>
        <w:t xml:space="preserve">Zgodnie z art. 71 ust. 6 ustawy z dnia 3 października 2008 r. o </w:t>
      </w:r>
      <w:r w:rsidR="00DE3606" w:rsidRPr="00E174A7">
        <w:rPr>
          <w:rFonts w:ascii="Times New Roman" w:hAnsi="Times New Roman" w:cs="Times New Roman"/>
          <w:sz w:val="24"/>
          <w:szCs w:val="24"/>
        </w:rPr>
        <w:t>udostępnieniu informacji o środowisku i jego ochronie, udziale społeczeństwa w ochronie środowiska oraz ocenach oddziaływania na środowisko (DZ. U. z 2013 r. poz. 1235 z późn. zm.), informuję, że w dniu 02.10.2015 r. Starosta Elbląski spółce</w:t>
      </w:r>
      <w:r w:rsidR="008D74CC" w:rsidRPr="00E174A7">
        <w:rPr>
          <w:rFonts w:ascii="Times New Roman" w:hAnsi="Times New Roman" w:cs="Times New Roman"/>
          <w:sz w:val="24"/>
          <w:szCs w:val="24"/>
        </w:rPr>
        <w:t xml:space="preserve"> Baltic Green I Sp. z o.o., ul. Marynarska 11, 02-674 Warszawa</w:t>
      </w:r>
      <w:r w:rsidR="003626B7" w:rsidRPr="00E174A7">
        <w:rPr>
          <w:rFonts w:ascii="Times New Roman" w:hAnsi="Times New Roman" w:cs="Times New Roman"/>
          <w:sz w:val="24"/>
          <w:szCs w:val="24"/>
        </w:rPr>
        <w:t>,</w:t>
      </w:r>
      <w:r w:rsidR="008D74CC" w:rsidRPr="00E174A7">
        <w:rPr>
          <w:rFonts w:ascii="Times New Roman" w:hAnsi="Times New Roman" w:cs="Times New Roman"/>
          <w:sz w:val="24"/>
          <w:szCs w:val="24"/>
        </w:rPr>
        <w:t xml:space="preserve"> </w:t>
      </w:r>
      <w:r w:rsidR="003626B7" w:rsidRPr="00E174A7">
        <w:rPr>
          <w:rFonts w:ascii="Times New Roman" w:hAnsi="Times New Roman" w:cs="Times New Roman"/>
          <w:sz w:val="24"/>
          <w:szCs w:val="24"/>
        </w:rPr>
        <w:t xml:space="preserve">wydał decyzję o pozwoleniu na budowę linii kablowej WN 110 </w:t>
      </w:r>
      <w:proofErr w:type="spellStart"/>
      <w:r w:rsidR="003626B7" w:rsidRPr="00E174A7">
        <w:rPr>
          <w:rFonts w:ascii="Times New Roman" w:hAnsi="Times New Roman" w:cs="Times New Roman"/>
          <w:sz w:val="24"/>
          <w:szCs w:val="24"/>
        </w:rPr>
        <w:t>kV</w:t>
      </w:r>
      <w:proofErr w:type="spellEnd"/>
      <w:r w:rsidR="003626B7" w:rsidRPr="00E174A7">
        <w:rPr>
          <w:rFonts w:ascii="Times New Roman" w:hAnsi="Times New Roman" w:cs="Times New Roman"/>
          <w:sz w:val="24"/>
          <w:szCs w:val="24"/>
        </w:rPr>
        <w:t xml:space="preserve"> GPZ Pasłęk – GPZ Kąty z kablem światłowodowym wraz z projektowaną stacją elektroenergetyczną 110/33 </w:t>
      </w:r>
      <w:proofErr w:type="spellStart"/>
      <w:r w:rsidR="003626B7" w:rsidRPr="00E174A7">
        <w:rPr>
          <w:rFonts w:ascii="Times New Roman" w:hAnsi="Times New Roman" w:cs="Times New Roman"/>
          <w:sz w:val="24"/>
          <w:szCs w:val="24"/>
        </w:rPr>
        <w:t>kV</w:t>
      </w:r>
      <w:proofErr w:type="spellEnd"/>
      <w:r w:rsidR="003626B7" w:rsidRPr="00E174A7">
        <w:rPr>
          <w:rFonts w:ascii="Times New Roman" w:hAnsi="Times New Roman" w:cs="Times New Roman"/>
          <w:sz w:val="24"/>
          <w:szCs w:val="24"/>
        </w:rPr>
        <w:t xml:space="preserve"> GPZ Kąty i zasilaniem rezerwowym 15 </w:t>
      </w:r>
      <w:proofErr w:type="spellStart"/>
      <w:r w:rsidR="003626B7" w:rsidRPr="00E174A7">
        <w:rPr>
          <w:rFonts w:ascii="Times New Roman" w:hAnsi="Times New Roman" w:cs="Times New Roman"/>
          <w:sz w:val="24"/>
          <w:szCs w:val="24"/>
        </w:rPr>
        <w:t>kV</w:t>
      </w:r>
      <w:proofErr w:type="spellEnd"/>
      <w:r w:rsidR="003626B7" w:rsidRPr="00E174A7">
        <w:rPr>
          <w:rFonts w:ascii="Times New Roman" w:hAnsi="Times New Roman" w:cs="Times New Roman"/>
          <w:sz w:val="24"/>
          <w:szCs w:val="24"/>
        </w:rPr>
        <w:t xml:space="preserve"> dla potrzeb własnych na działkach nr 1, 2, 3, 4, 5, 6, 7, 8, położonych w obrębie ewidencyjnym Nowa Wieś; na działkach nr 3/6, 3/7, 4/20, 4/25, 4/26, 4/32, 4/34, 4/41, 46/12, 47/13, 23/1, 50/4, 6/13, 6/14 położonych </w:t>
      </w:r>
      <w:r w:rsidR="003626B7" w:rsidRPr="00E174A7">
        <w:rPr>
          <w:rFonts w:ascii="Times New Roman" w:hAnsi="Times New Roman" w:cs="Times New Roman"/>
          <w:sz w:val="24"/>
          <w:szCs w:val="24"/>
        </w:rPr>
        <w:br/>
        <w:t xml:space="preserve">w obrębie ewidencyjnym Sakówko; na działkach nr 10, 12/5, 12/6, 17, 18, 19 położonych </w:t>
      </w:r>
      <w:r w:rsidR="003626B7" w:rsidRPr="00E174A7">
        <w:rPr>
          <w:rFonts w:ascii="Times New Roman" w:hAnsi="Times New Roman" w:cs="Times New Roman"/>
          <w:sz w:val="24"/>
          <w:szCs w:val="24"/>
        </w:rPr>
        <w:br/>
        <w:t>w obrębie ewidencyjnym 06 Pasłęk; na działkach nr  19/46, 19/47, 19/48, 19/54, 26/1, 26/2, 25/2 położonych w obrębie ewidencyjnym 07 Pasłęk oraz na działkach nr 540, 542/2 położonych w obrębie ewidencyjnym 08 Pasłęk</w:t>
      </w:r>
      <w:r w:rsidR="000A26EC" w:rsidRPr="00E174A7">
        <w:rPr>
          <w:rFonts w:ascii="Times New Roman" w:hAnsi="Times New Roman" w:cs="Times New Roman"/>
          <w:sz w:val="24"/>
          <w:szCs w:val="24"/>
        </w:rPr>
        <w:t>.</w:t>
      </w:r>
    </w:p>
    <w:p w:rsidR="00E174A7" w:rsidRPr="00E174A7" w:rsidRDefault="00E174A7" w:rsidP="00E174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74A7">
        <w:rPr>
          <w:rFonts w:ascii="Times New Roman" w:hAnsi="Times New Roman" w:cs="Times New Roman"/>
          <w:sz w:val="24"/>
          <w:szCs w:val="24"/>
        </w:rPr>
        <w:t xml:space="preserve">Akta sprawy dostępne są w Wydziale Architektury i Budownictwa Starostwa Powiatowego w Elblągu, wydział zamiejscowy w Pasłęku, ul Wojska Polskiego 14, 14-400 Pasłęk. Pokój nr 2 w poniedziałki, wtorki, czwartki i piątki w godz. 7.30-13.00, w środy </w:t>
      </w:r>
      <w:r w:rsidRPr="00E174A7">
        <w:rPr>
          <w:rFonts w:ascii="Times New Roman" w:hAnsi="Times New Roman" w:cs="Times New Roman"/>
          <w:sz w:val="24"/>
          <w:szCs w:val="24"/>
        </w:rPr>
        <w:br/>
        <w:t xml:space="preserve">w godz. 7.30-17.00 (tel. 0-55 239-49-82). </w:t>
      </w:r>
    </w:p>
    <w:p w:rsidR="00E174A7" w:rsidRPr="00E174A7" w:rsidRDefault="00E174A7" w:rsidP="00E174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74A7">
        <w:rPr>
          <w:rFonts w:ascii="Times New Roman" w:hAnsi="Times New Roman" w:cs="Times New Roman"/>
          <w:sz w:val="24"/>
          <w:szCs w:val="24"/>
        </w:rPr>
        <w:t>Naczelnik Wydziału Budownictwa i Architektury tel. 055 239-49-56.</w:t>
      </w:r>
    </w:p>
    <w:p w:rsidR="00B65006" w:rsidRDefault="00B65006" w:rsidP="003626B7">
      <w:pPr>
        <w:jc w:val="both"/>
        <w:rPr>
          <w:sz w:val="24"/>
          <w:szCs w:val="24"/>
        </w:rPr>
      </w:pPr>
    </w:p>
    <w:p w:rsidR="000A26EC" w:rsidRPr="003626B7" w:rsidRDefault="000A26EC" w:rsidP="003626B7">
      <w:pPr>
        <w:jc w:val="both"/>
        <w:rPr>
          <w:sz w:val="24"/>
          <w:szCs w:val="24"/>
        </w:rPr>
      </w:pPr>
    </w:p>
    <w:sectPr w:rsidR="000A26EC" w:rsidRPr="003626B7" w:rsidSect="00D81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E0955"/>
    <w:rsid w:val="000569D7"/>
    <w:rsid w:val="00070AD3"/>
    <w:rsid w:val="000A26EC"/>
    <w:rsid w:val="000C640D"/>
    <w:rsid w:val="001A3E3A"/>
    <w:rsid w:val="003626B7"/>
    <w:rsid w:val="00477BD8"/>
    <w:rsid w:val="00493D21"/>
    <w:rsid w:val="004C2BDC"/>
    <w:rsid w:val="004F1D0E"/>
    <w:rsid w:val="008D74CC"/>
    <w:rsid w:val="00A842C3"/>
    <w:rsid w:val="00B65006"/>
    <w:rsid w:val="00D22F10"/>
    <w:rsid w:val="00D81099"/>
    <w:rsid w:val="00DE3606"/>
    <w:rsid w:val="00E174A7"/>
    <w:rsid w:val="00FE0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0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1245</Characters>
  <Application>Microsoft Office Word</Application>
  <DocSecurity>0</DocSecurity>
  <Lines>10</Lines>
  <Paragraphs>2</Paragraphs>
  <ScaleCrop>false</ScaleCrop>
  <Company>*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</dc:creator>
  <cp:keywords/>
  <dc:description/>
  <cp:lastModifiedBy>Wiola</cp:lastModifiedBy>
  <cp:revision>5</cp:revision>
  <dcterms:created xsi:type="dcterms:W3CDTF">2015-10-12T10:02:00Z</dcterms:created>
  <dcterms:modified xsi:type="dcterms:W3CDTF">2015-10-12T10:10:00Z</dcterms:modified>
</cp:coreProperties>
</file>